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3AF63" w14:textId="1892CC31" w:rsidR="005569D7" w:rsidRDefault="00B74733" w:rsidP="00B74733">
      <w:pPr>
        <w:shd w:val="clear" w:color="auto" w:fill="FFFFFF"/>
        <w:spacing w:after="0" w:line="240" w:lineRule="auto"/>
        <w:outlineLvl w:val="0"/>
        <w:rPr>
          <w:rFonts w:ascii="Times New Roman" w:hAnsi="Times New Roman" w:cs="Times New Roman"/>
          <w:b/>
          <w:bCs/>
          <w:color w:val="333333"/>
          <w:sz w:val="32"/>
          <w:szCs w:val="36"/>
          <w:shd w:val="clear" w:color="auto" w:fill="FFFFFF"/>
        </w:rPr>
      </w:pPr>
      <w:r w:rsidRPr="00B74733">
        <w:rPr>
          <w:rFonts w:ascii="Times New Roman" w:hAnsi="Times New Roman" w:cs="Times New Roman"/>
          <w:b/>
          <w:bCs/>
          <w:color w:val="333333"/>
          <w:sz w:val="32"/>
          <w:szCs w:val="36"/>
          <w:shd w:val="clear" w:color="auto" w:fill="FFFFFF"/>
        </w:rPr>
        <w:t>Ложная тревога об акте терроризма наказуема</w:t>
      </w:r>
    </w:p>
    <w:p w14:paraId="4C77CE1A" w14:textId="77777777" w:rsidR="00B74733" w:rsidRPr="00A13A74" w:rsidRDefault="00B74733" w:rsidP="00B74733">
      <w:pPr>
        <w:shd w:val="clear" w:color="auto" w:fill="FFFFFF"/>
        <w:spacing w:after="0" w:line="240" w:lineRule="auto"/>
        <w:outlineLvl w:val="0"/>
        <w:rPr>
          <w:rFonts w:ascii="Times New Roman" w:hAnsi="Times New Roman" w:cs="Times New Roman"/>
          <w:b/>
          <w:bCs/>
          <w:color w:val="333333"/>
          <w:sz w:val="32"/>
          <w:szCs w:val="36"/>
          <w:shd w:val="clear" w:color="auto" w:fill="FFFFFF"/>
        </w:rPr>
      </w:pPr>
    </w:p>
    <w:p w14:paraId="752E0243" w14:textId="68E6323D" w:rsidR="00B74733" w:rsidRPr="00B74733" w:rsidRDefault="00B74733" w:rsidP="00B74733">
      <w:pPr>
        <w:pStyle w:val="a3"/>
        <w:shd w:val="clear" w:color="auto" w:fill="FFFFFF"/>
        <w:spacing w:before="0" w:beforeAutospacing="0" w:after="0" w:afterAutospacing="0"/>
        <w:ind w:firstLine="709"/>
        <w:jc w:val="both"/>
        <w:rPr>
          <w:sz w:val="28"/>
          <w:szCs w:val="28"/>
        </w:rPr>
      </w:pPr>
      <w:r w:rsidRPr="00B74733">
        <w:rPr>
          <w:sz w:val="28"/>
          <w:szCs w:val="28"/>
        </w:rPr>
        <w:t>К преступлениям террористической направленности относится преступление, предусмотренное ст. 207 УК РФ – заведомо ложное сообщение об акте терроризма. Указанное преступное деяние состоит в заведомо ложном сообщении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К «иным действиям» можно отнести, к примеру, разрушение плотины, моста, заражение радиоактивными изотопами водоемов, жилых массивов, пассажирского транспорта</w:t>
      </w:r>
      <w:r>
        <w:rPr>
          <w:sz w:val="28"/>
          <w:szCs w:val="28"/>
        </w:rPr>
        <w:t>.</w:t>
      </w:r>
    </w:p>
    <w:p w14:paraId="50D005B2" w14:textId="4AAEC650" w:rsidR="00B74733" w:rsidRPr="00B74733" w:rsidRDefault="00B74733" w:rsidP="00B74733">
      <w:pPr>
        <w:pStyle w:val="a3"/>
        <w:shd w:val="clear" w:color="auto" w:fill="FFFFFF"/>
        <w:spacing w:before="0" w:beforeAutospacing="0" w:after="0" w:afterAutospacing="0"/>
        <w:ind w:firstLine="709"/>
        <w:jc w:val="both"/>
        <w:rPr>
          <w:sz w:val="28"/>
          <w:szCs w:val="28"/>
        </w:rPr>
      </w:pPr>
      <w:r w:rsidRPr="00B74733">
        <w:rPr>
          <w:sz w:val="28"/>
          <w:szCs w:val="28"/>
        </w:rPr>
        <w:t>Для наличия состава преступления, предусмотренного ст. 207 УК РФ, требуется, чтобы сообщение об акте терроризма было заведомо ложным, т.е. не соответствующим фактическим обстоятельствам. Сообщение может быть передано по телефону, письмом, через посредника, в разные адреса: непосредственно в учреждение, организацию, на предприятие, на дом, в правоохранит</w:t>
      </w:r>
      <w:r>
        <w:rPr>
          <w:sz w:val="28"/>
          <w:szCs w:val="28"/>
        </w:rPr>
        <w:t>е</w:t>
      </w:r>
      <w:r w:rsidRPr="00B74733">
        <w:rPr>
          <w:sz w:val="28"/>
          <w:szCs w:val="28"/>
        </w:rPr>
        <w:t>льные органы и органы власти.</w:t>
      </w:r>
    </w:p>
    <w:p w14:paraId="19E8DB8B" w14:textId="2DFACFC4" w:rsidR="00B74733" w:rsidRPr="00B74733" w:rsidRDefault="00B74733" w:rsidP="00B74733">
      <w:pPr>
        <w:pStyle w:val="a3"/>
        <w:shd w:val="clear" w:color="auto" w:fill="FFFFFF"/>
        <w:spacing w:before="0" w:beforeAutospacing="0" w:after="0" w:afterAutospacing="0"/>
        <w:ind w:firstLine="709"/>
        <w:jc w:val="both"/>
        <w:rPr>
          <w:sz w:val="28"/>
          <w:szCs w:val="28"/>
        </w:rPr>
      </w:pPr>
      <w:r w:rsidRPr="00B74733">
        <w:rPr>
          <w:sz w:val="28"/>
          <w:szCs w:val="28"/>
        </w:rPr>
        <w:t>Общественная опасность преступления состоит в дезорганизации деятельности органов власти, панике среди населения, отвлечения сил правопорядка, затраты средств на проверку ложных сообщений, причинение материального ущерба. Уголовная ответственность по ст. 207 УК РФ наступает с 14-ти летнего возраста.</w:t>
      </w:r>
    </w:p>
    <w:p w14:paraId="18854DC4" w14:textId="0A0170D7" w:rsidR="00B74733" w:rsidRPr="00B74733" w:rsidRDefault="00B74733" w:rsidP="00B74733">
      <w:pPr>
        <w:pStyle w:val="a3"/>
        <w:shd w:val="clear" w:color="auto" w:fill="FFFFFF"/>
        <w:spacing w:before="0" w:beforeAutospacing="0" w:after="0" w:afterAutospacing="0"/>
        <w:ind w:firstLine="709"/>
        <w:jc w:val="both"/>
        <w:rPr>
          <w:sz w:val="28"/>
          <w:szCs w:val="28"/>
        </w:rPr>
      </w:pPr>
      <w:r w:rsidRPr="00B74733">
        <w:rPr>
          <w:sz w:val="28"/>
          <w:szCs w:val="28"/>
        </w:rPr>
        <w:t>Наказание за совершение указанного преступления достаточно сурово (штраф в размере до 200 000 рублей или в размере заработной платы или иного дохода осужденного за период до 18 месяцев, обязательные работы на срок до 480 часов, исправительные работы на срок до двух лет, лишение свободы на срок до пяти лет).</w:t>
      </w:r>
    </w:p>
    <w:p w14:paraId="3CC917C2" w14:textId="4D0527DA" w:rsidR="00530640" w:rsidRPr="00A36579" w:rsidRDefault="00B74733" w:rsidP="00B74733">
      <w:pPr>
        <w:pStyle w:val="a3"/>
        <w:shd w:val="clear" w:color="auto" w:fill="FFFFFF"/>
        <w:spacing w:before="0" w:beforeAutospacing="0" w:after="0" w:afterAutospacing="0"/>
        <w:ind w:firstLine="709"/>
        <w:jc w:val="both"/>
        <w:rPr>
          <w:sz w:val="28"/>
          <w:szCs w:val="28"/>
        </w:rPr>
      </w:pPr>
      <w:r w:rsidRPr="00B74733">
        <w:rPr>
          <w:sz w:val="28"/>
          <w:szCs w:val="28"/>
        </w:rPr>
        <w:t>Кроме того, с лиц, сообщивших заведомо ложные сведения об акте терроризма, может быть взыскан материальный и имущественный ущерб, связанный с работой бригад скорой помощи, МЧС и иных спасательных служб, вынужденных проводить проверку ложного сообщения, а также убытки, понесенные иными организациями.</w:t>
      </w:r>
    </w:p>
    <w:sectPr w:rsidR="00530640" w:rsidRPr="00A36579" w:rsidSect="009723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40"/>
    <w:rsid w:val="00093507"/>
    <w:rsid w:val="000B3274"/>
    <w:rsid w:val="00174D1B"/>
    <w:rsid w:val="00315A74"/>
    <w:rsid w:val="00386E94"/>
    <w:rsid w:val="003B3227"/>
    <w:rsid w:val="003E047C"/>
    <w:rsid w:val="00421BD9"/>
    <w:rsid w:val="00460B48"/>
    <w:rsid w:val="004A08A6"/>
    <w:rsid w:val="00530640"/>
    <w:rsid w:val="005569D7"/>
    <w:rsid w:val="00621184"/>
    <w:rsid w:val="00954527"/>
    <w:rsid w:val="00972343"/>
    <w:rsid w:val="00A13A74"/>
    <w:rsid w:val="00A36579"/>
    <w:rsid w:val="00A74187"/>
    <w:rsid w:val="00B74733"/>
    <w:rsid w:val="00C56F0D"/>
    <w:rsid w:val="00CE62DF"/>
    <w:rsid w:val="00E23CE1"/>
    <w:rsid w:val="00EF7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E544"/>
  <w15:docId w15:val="{55A585D4-351E-42CF-8D7E-71A76032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343"/>
  </w:style>
  <w:style w:type="paragraph" w:styleId="1">
    <w:name w:val="heading 1"/>
    <w:basedOn w:val="a"/>
    <w:link w:val="10"/>
    <w:uiPriority w:val="9"/>
    <w:qFormat/>
    <w:rsid w:val="00421B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0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21BD9"/>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421B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392999">
      <w:bodyDiv w:val="1"/>
      <w:marLeft w:val="0"/>
      <w:marRight w:val="0"/>
      <w:marTop w:val="0"/>
      <w:marBottom w:val="0"/>
      <w:divBdr>
        <w:top w:val="none" w:sz="0" w:space="0" w:color="auto"/>
        <w:left w:val="none" w:sz="0" w:space="0" w:color="auto"/>
        <w:bottom w:val="none" w:sz="0" w:space="0" w:color="auto"/>
        <w:right w:val="none" w:sz="0" w:space="0" w:color="auto"/>
      </w:divBdr>
    </w:div>
    <w:div w:id="660350839">
      <w:bodyDiv w:val="1"/>
      <w:marLeft w:val="0"/>
      <w:marRight w:val="0"/>
      <w:marTop w:val="0"/>
      <w:marBottom w:val="0"/>
      <w:divBdr>
        <w:top w:val="none" w:sz="0" w:space="0" w:color="auto"/>
        <w:left w:val="none" w:sz="0" w:space="0" w:color="auto"/>
        <w:bottom w:val="none" w:sz="0" w:space="0" w:color="auto"/>
        <w:right w:val="none" w:sz="0" w:space="0" w:color="auto"/>
      </w:divBdr>
    </w:div>
    <w:div w:id="1181899213">
      <w:bodyDiv w:val="1"/>
      <w:marLeft w:val="0"/>
      <w:marRight w:val="0"/>
      <w:marTop w:val="0"/>
      <w:marBottom w:val="0"/>
      <w:divBdr>
        <w:top w:val="none" w:sz="0" w:space="0" w:color="auto"/>
        <w:left w:val="none" w:sz="0" w:space="0" w:color="auto"/>
        <w:bottom w:val="none" w:sz="0" w:space="0" w:color="auto"/>
        <w:right w:val="none" w:sz="0" w:space="0" w:color="auto"/>
      </w:divBdr>
    </w:div>
    <w:div w:id="1362245726">
      <w:bodyDiv w:val="1"/>
      <w:marLeft w:val="0"/>
      <w:marRight w:val="0"/>
      <w:marTop w:val="0"/>
      <w:marBottom w:val="0"/>
      <w:divBdr>
        <w:top w:val="none" w:sz="0" w:space="0" w:color="auto"/>
        <w:left w:val="none" w:sz="0" w:space="0" w:color="auto"/>
        <w:bottom w:val="none" w:sz="0" w:space="0" w:color="auto"/>
        <w:right w:val="none" w:sz="0" w:space="0" w:color="auto"/>
      </w:divBdr>
    </w:div>
    <w:div w:id="1371491567">
      <w:bodyDiv w:val="1"/>
      <w:marLeft w:val="0"/>
      <w:marRight w:val="0"/>
      <w:marTop w:val="0"/>
      <w:marBottom w:val="0"/>
      <w:divBdr>
        <w:top w:val="none" w:sz="0" w:space="0" w:color="auto"/>
        <w:left w:val="none" w:sz="0" w:space="0" w:color="auto"/>
        <w:bottom w:val="none" w:sz="0" w:space="0" w:color="auto"/>
        <w:right w:val="none" w:sz="0" w:space="0" w:color="auto"/>
      </w:divBdr>
    </w:div>
    <w:div w:id="1724911305">
      <w:bodyDiv w:val="1"/>
      <w:marLeft w:val="0"/>
      <w:marRight w:val="0"/>
      <w:marTop w:val="0"/>
      <w:marBottom w:val="0"/>
      <w:divBdr>
        <w:top w:val="none" w:sz="0" w:space="0" w:color="auto"/>
        <w:left w:val="none" w:sz="0" w:space="0" w:color="auto"/>
        <w:bottom w:val="none" w:sz="0" w:space="0" w:color="auto"/>
        <w:right w:val="none" w:sz="0" w:space="0" w:color="auto"/>
      </w:divBdr>
    </w:div>
    <w:div w:id="1730347191">
      <w:bodyDiv w:val="1"/>
      <w:marLeft w:val="0"/>
      <w:marRight w:val="0"/>
      <w:marTop w:val="0"/>
      <w:marBottom w:val="0"/>
      <w:divBdr>
        <w:top w:val="none" w:sz="0" w:space="0" w:color="auto"/>
        <w:left w:val="none" w:sz="0" w:space="0" w:color="auto"/>
        <w:bottom w:val="none" w:sz="0" w:space="0" w:color="auto"/>
        <w:right w:val="none" w:sz="0" w:space="0" w:color="auto"/>
      </w:divBdr>
    </w:div>
    <w:div w:id="1887522828">
      <w:bodyDiv w:val="1"/>
      <w:marLeft w:val="0"/>
      <w:marRight w:val="0"/>
      <w:marTop w:val="0"/>
      <w:marBottom w:val="0"/>
      <w:divBdr>
        <w:top w:val="none" w:sz="0" w:space="0" w:color="auto"/>
        <w:left w:val="none" w:sz="0" w:space="0" w:color="auto"/>
        <w:bottom w:val="none" w:sz="0" w:space="0" w:color="auto"/>
        <w:right w:val="none" w:sz="0" w:space="0" w:color="auto"/>
      </w:divBdr>
    </w:div>
    <w:div w:id="2013754520">
      <w:bodyDiv w:val="1"/>
      <w:marLeft w:val="0"/>
      <w:marRight w:val="0"/>
      <w:marTop w:val="0"/>
      <w:marBottom w:val="0"/>
      <w:divBdr>
        <w:top w:val="none" w:sz="0" w:space="0" w:color="auto"/>
        <w:left w:val="none" w:sz="0" w:space="0" w:color="auto"/>
        <w:bottom w:val="none" w:sz="0" w:space="0" w:color="auto"/>
        <w:right w:val="none" w:sz="0" w:space="0" w:color="auto"/>
      </w:divBdr>
    </w:div>
    <w:div w:id="21441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Gontariuk.D.M</dc:creator>
  <cp:lastModifiedBy>Екатерина Великанова</cp:lastModifiedBy>
  <cp:revision>2</cp:revision>
  <dcterms:created xsi:type="dcterms:W3CDTF">2024-06-24T00:53:00Z</dcterms:created>
  <dcterms:modified xsi:type="dcterms:W3CDTF">2024-06-24T00:53:00Z</dcterms:modified>
</cp:coreProperties>
</file>