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37"/>
        <w:tblW w:w="9660" w:type="dxa"/>
        <w:tblLayout w:type="fixed"/>
        <w:tblLook w:val="04A0"/>
      </w:tblPr>
      <w:tblGrid>
        <w:gridCol w:w="4220"/>
        <w:gridCol w:w="5440"/>
      </w:tblGrid>
      <w:tr w:rsidR="00087B79" w:rsidTr="00087B79">
        <w:trPr>
          <w:trHeight w:hRule="exact" w:val="3688"/>
        </w:trPr>
        <w:tc>
          <w:tcPr>
            <w:tcW w:w="4220" w:type="dxa"/>
          </w:tcPr>
          <w:p w:rsidR="00F02BF7" w:rsidRPr="00A6389F" w:rsidRDefault="00F02BF7" w:rsidP="00832AD4">
            <w:pPr>
              <w:pStyle w:val="a4"/>
              <w:tabs>
                <w:tab w:val="right" w:pos="-2520"/>
              </w:tabs>
              <w:spacing w:line="312" w:lineRule="auto"/>
              <w:ind w:left="-108" w:right="-62"/>
              <w:rPr>
                <w:sz w:val="20"/>
                <w:szCs w:val="20"/>
              </w:rPr>
            </w:pPr>
          </w:p>
        </w:tc>
        <w:tc>
          <w:tcPr>
            <w:tcW w:w="5440" w:type="dxa"/>
            <w:tcMar>
              <w:top w:w="0" w:type="dxa"/>
              <w:left w:w="284" w:type="dxa"/>
              <w:bottom w:w="0" w:type="dxa"/>
              <w:right w:w="113" w:type="dxa"/>
            </w:tcMar>
          </w:tcPr>
          <w:p w:rsidR="00C9008D" w:rsidRPr="00FE687A" w:rsidRDefault="00C9008D" w:rsidP="002708FF">
            <w:pPr>
              <w:pStyle w:val="a4"/>
              <w:tabs>
                <w:tab w:val="left" w:pos="708"/>
              </w:tabs>
              <w:rPr>
                <w:rFonts w:ascii="PT Astra Serif" w:hAnsi="PT Astra Serif"/>
              </w:rPr>
            </w:pPr>
          </w:p>
        </w:tc>
      </w:tr>
    </w:tbl>
    <w:p w:rsidR="000D5DA1" w:rsidRDefault="000D5DA1" w:rsidP="000D5DA1">
      <w:pPr>
        <w:pStyle w:val="16"/>
        <w:shd w:val="clear" w:color="auto" w:fill="FFFFFF"/>
        <w:spacing w:before="0" w:after="0"/>
        <w:ind w:firstLine="709"/>
        <w:jc w:val="center"/>
      </w:pPr>
      <w:r>
        <w:rPr>
          <w:rFonts w:eastAsia="Calibri"/>
          <w:b/>
          <w:sz w:val="28"/>
          <w:szCs w:val="28"/>
          <w:lang w:eastAsia="en-US"/>
        </w:rPr>
        <w:t xml:space="preserve">Перечень муниципального </w:t>
      </w:r>
      <w:proofErr w:type="gramStart"/>
      <w:r>
        <w:rPr>
          <w:rFonts w:eastAsia="Calibri"/>
          <w:b/>
          <w:sz w:val="28"/>
          <w:szCs w:val="28"/>
          <w:lang w:eastAsia="en-US"/>
        </w:rPr>
        <w:t xml:space="preserve">имущества </w:t>
      </w:r>
      <w:r w:rsidR="00E66137">
        <w:rPr>
          <w:rFonts w:eastAsia="Calibri"/>
          <w:b/>
          <w:sz w:val="28"/>
          <w:szCs w:val="28"/>
          <w:lang w:eastAsia="en-US"/>
        </w:rPr>
        <w:t xml:space="preserve">администрации Розовского муниципального образования Советского муниципального района </w:t>
      </w:r>
      <w:r>
        <w:rPr>
          <w:rFonts w:eastAsia="Calibri"/>
          <w:b/>
          <w:sz w:val="28"/>
          <w:szCs w:val="28"/>
          <w:lang w:eastAsia="en-US"/>
        </w:rPr>
        <w:t>Саратовской области</w:t>
      </w:r>
      <w:proofErr w:type="gramEnd"/>
      <w:r>
        <w:rPr>
          <w:rFonts w:eastAsia="Calibri"/>
          <w:b/>
          <w:sz w:val="28"/>
          <w:szCs w:val="28"/>
          <w:lang w:eastAsia="en-US"/>
        </w:rPr>
        <w:t xml:space="preserve"> в целях его предоставления субъектам малого</w:t>
      </w:r>
    </w:p>
    <w:p w:rsidR="000D5DA1" w:rsidRDefault="000D5DA1" w:rsidP="000D5DA1">
      <w:pPr>
        <w:pStyle w:val="16"/>
        <w:shd w:val="clear" w:color="auto" w:fill="FFFFFF"/>
        <w:spacing w:before="0" w:after="0"/>
        <w:ind w:firstLine="709"/>
        <w:jc w:val="center"/>
      </w:pPr>
      <w:r>
        <w:rPr>
          <w:rFonts w:eastAsia="Calibri"/>
          <w:b/>
          <w:sz w:val="28"/>
          <w:szCs w:val="28"/>
          <w:lang w:eastAsia="en-US"/>
        </w:rPr>
        <w:t>и среднего предпринимательства, самозанятым гражданам</w:t>
      </w:r>
      <w:r w:rsidR="00E66137">
        <w:rPr>
          <w:rFonts w:eastAsia="Calibri"/>
          <w:b/>
          <w:sz w:val="28"/>
          <w:szCs w:val="28"/>
          <w:lang w:eastAsia="en-US"/>
        </w:rPr>
        <w:t>.</w:t>
      </w:r>
    </w:p>
    <w:p w:rsidR="000D5DA1" w:rsidRDefault="000D5DA1" w:rsidP="000D5DA1">
      <w:pPr>
        <w:pStyle w:val="16"/>
        <w:shd w:val="clear" w:color="auto" w:fill="FFFFFF"/>
        <w:spacing w:before="0" w:after="0"/>
        <w:ind w:firstLine="709"/>
        <w:jc w:val="center"/>
        <w:rPr>
          <w:rFonts w:eastAsia="Calibri"/>
          <w:b/>
          <w:sz w:val="28"/>
          <w:szCs w:val="28"/>
          <w:lang w:eastAsia="en-US"/>
        </w:rPr>
      </w:pPr>
    </w:p>
    <w:tbl>
      <w:tblPr>
        <w:tblW w:w="31078" w:type="dxa"/>
        <w:tblInd w:w="151" w:type="dxa"/>
        <w:tblLayout w:type="fixed"/>
        <w:tblCellMar>
          <w:left w:w="7" w:type="dxa"/>
          <w:right w:w="7" w:type="dxa"/>
        </w:tblCellMar>
        <w:tblLook w:val="0000"/>
      </w:tblPr>
      <w:tblGrid>
        <w:gridCol w:w="413"/>
        <w:gridCol w:w="1262"/>
        <w:gridCol w:w="1687"/>
        <w:gridCol w:w="2400"/>
        <w:gridCol w:w="895"/>
        <w:gridCol w:w="998"/>
        <w:gridCol w:w="1417"/>
        <w:gridCol w:w="2691"/>
        <w:gridCol w:w="1703"/>
        <w:gridCol w:w="2269"/>
        <w:gridCol w:w="1703"/>
        <w:gridCol w:w="1707"/>
        <w:gridCol w:w="1703"/>
        <w:gridCol w:w="1706"/>
        <w:gridCol w:w="1707"/>
        <w:gridCol w:w="1703"/>
        <w:gridCol w:w="1706"/>
        <w:gridCol w:w="1703"/>
        <w:gridCol w:w="1705"/>
      </w:tblGrid>
      <w:tr w:rsidR="000D5DA1" w:rsidTr="00BA49EE">
        <w:trPr>
          <w:cantSplit/>
          <w:trHeight w:val="1043"/>
          <w:tblHeader/>
        </w:trPr>
        <w:tc>
          <w:tcPr>
            <w:tcW w:w="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b/>
                <w:color w:val="000000"/>
                <w:sz w:val="20"/>
                <w:szCs w:val="20"/>
              </w:rPr>
              <w:t>№</w:t>
            </w:r>
          </w:p>
        </w:tc>
        <w:tc>
          <w:tcPr>
            <w:tcW w:w="12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b/>
                <w:color w:val="000000"/>
                <w:sz w:val="20"/>
                <w:szCs w:val="20"/>
              </w:rPr>
              <w:t>Наименование объекта</w:t>
            </w:r>
          </w:p>
        </w:tc>
        <w:tc>
          <w:tcPr>
            <w:tcW w:w="1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b/>
                <w:color w:val="000000"/>
                <w:sz w:val="20"/>
                <w:szCs w:val="20"/>
              </w:rPr>
              <w:t>Район</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b/>
                <w:color w:val="000000"/>
                <w:sz w:val="20"/>
                <w:szCs w:val="20"/>
              </w:rPr>
              <w:t>Адрес</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b/>
                <w:color w:val="000000"/>
                <w:sz w:val="20"/>
                <w:szCs w:val="20"/>
              </w:rPr>
              <w:t>Тип</w:t>
            </w:r>
          </w:p>
        </w:tc>
        <w:tc>
          <w:tcPr>
            <w:tcW w:w="9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b/>
                <w:color w:val="000000"/>
                <w:sz w:val="20"/>
                <w:szCs w:val="20"/>
              </w:rPr>
              <w:t>Площадь</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b/>
                <w:color w:val="000000"/>
                <w:sz w:val="20"/>
                <w:szCs w:val="20"/>
              </w:rPr>
              <w:t>Назначение</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b/>
                <w:color w:val="000000"/>
                <w:sz w:val="20"/>
                <w:szCs w:val="20"/>
              </w:rPr>
              <w:t>Описание</w:t>
            </w:r>
          </w:p>
          <w:p w:rsidR="000D5DA1" w:rsidRDefault="000D5DA1" w:rsidP="00BA49EE">
            <w:pPr>
              <w:widowControl w:val="0"/>
              <w:jc w:val="center"/>
            </w:pPr>
            <w:proofErr w:type="gramStart"/>
            <w:r>
              <w:rPr>
                <w:rFonts w:ascii="PT Astra Serif" w:hAnsi="PT Astra Serif"/>
                <w:b/>
                <w:color w:val="000000"/>
                <w:sz w:val="20"/>
                <w:szCs w:val="20"/>
              </w:rPr>
              <w:t>(в т.ч. информация</w:t>
            </w:r>
            <w:proofErr w:type="gramEnd"/>
          </w:p>
          <w:p w:rsidR="000D5DA1" w:rsidRDefault="000D5DA1" w:rsidP="00BA49EE">
            <w:pPr>
              <w:widowControl w:val="0"/>
              <w:jc w:val="center"/>
            </w:pPr>
            <w:r>
              <w:rPr>
                <w:rFonts w:ascii="PT Astra Serif" w:hAnsi="PT Astra Serif"/>
                <w:b/>
                <w:color w:val="000000"/>
                <w:sz w:val="20"/>
                <w:szCs w:val="20"/>
              </w:rPr>
              <w:t>об инженерных сетях</w:t>
            </w:r>
          </w:p>
          <w:p w:rsidR="000D5DA1" w:rsidRDefault="000D5DA1" w:rsidP="00BA49EE">
            <w:pPr>
              <w:widowControl w:val="0"/>
              <w:jc w:val="center"/>
            </w:pPr>
            <w:r>
              <w:rPr>
                <w:rFonts w:ascii="PT Astra Serif" w:hAnsi="PT Astra Serif"/>
                <w:b/>
                <w:color w:val="000000"/>
                <w:sz w:val="20"/>
                <w:szCs w:val="20"/>
              </w:rPr>
              <w:t xml:space="preserve">и </w:t>
            </w:r>
            <w:proofErr w:type="gramStart"/>
            <w:r>
              <w:rPr>
                <w:rFonts w:ascii="PT Astra Serif" w:hAnsi="PT Astra Serif"/>
                <w:b/>
                <w:color w:val="000000"/>
                <w:sz w:val="20"/>
                <w:szCs w:val="20"/>
              </w:rPr>
              <w:t>подключении</w:t>
            </w:r>
            <w:proofErr w:type="gramEnd"/>
            <w:r>
              <w:rPr>
                <w:rFonts w:ascii="PT Astra Serif" w:hAnsi="PT Astra Serif"/>
                <w:b/>
                <w:color w:val="000000"/>
                <w:sz w:val="20"/>
                <w:szCs w:val="20"/>
              </w:rPr>
              <w:t>)</w:t>
            </w:r>
          </w:p>
        </w:tc>
        <w:tc>
          <w:tcPr>
            <w:tcW w:w="17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b/>
                <w:color w:val="000000"/>
                <w:sz w:val="20"/>
                <w:szCs w:val="20"/>
              </w:rPr>
              <w:t>Контактное лицо</w:t>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b/>
                <w:color w:val="000000"/>
                <w:sz w:val="20"/>
                <w:szCs w:val="20"/>
              </w:rPr>
              <w:t>Фотоматериалы</w:t>
            </w:r>
          </w:p>
          <w:p w:rsidR="000D5DA1" w:rsidRDefault="000D5DA1" w:rsidP="00BA49EE">
            <w:pPr>
              <w:widowControl w:val="0"/>
              <w:jc w:val="center"/>
            </w:pPr>
            <w:r>
              <w:rPr>
                <w:rFonts w:ascii="PT Astra Serif" w:hAnsi="PT Astra Serif"/>
                <w:b/>
                <w:color w:val="000000"/>
                <w:sz w:val="20"/>
                <w:szCs w:val="20"/>
              </w:rPr>
              <w:t>(ссылка на фото)</w:t>
            </w:r>
          </w:p>
        </w:tc>
        <w:tc>
          <w:tcPr>
            <w:tcW w:w="1703" w:type="dxa"/>
            <w:shd w:val="clear" w:color="auto" w:fill="auto"/>
          </w:tcPr>
          <w:p w:rsidR="000D5DA1" w:rsidRDefault="000D5DA1" w:rsidP="00BA49EE">
            <w:pPr>
              <w:widowControl w:val="0"/>
            </w:pPr>
          </w:p>
        </w:tc>
        <w:tc>
          <w:tcPr>
            <w:tcW w:w="1707"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6" w:type="dxa"/>
            <w:shd w:val="clear" w:color="auto" w:fill="auto"/>
          </w:tcPr>
          <w:p w:rsidR="000D5DA1" w:rsidRDefault="000D5DA1" w:rsidP="00BA49EE">
            <w:pPr>
              <w:widowControl w:val="0"/>
            </w:pPr>
          </w:p>
        </w:tc>
        <w:tc>
          <w:tcPr>
            <w:tcW w:w="1707"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6"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5" w:type="dxa"/>
            <w:shd w:val="clear" w:color="auto" w:fill="auto"/>
          </w:tcPr>
          <w:p w:rsidR="000D5DA1" w:rsidRDefault="000D5DA1" w:rsidP="00BA49EE">
            <w:pPr>
              <w:widowControl w:val="0"/>
            </w:pPr>
          </w:p>
        </w:tc>
      </w:tr>
      <w:tr w:rsidR="000D5DA1" w:rsidTr="00BA49EE">
        <w:trPr>
          <w:cantSplit/>
          <w:trHeight w:val="495"/>
        </w:trPr>
        <w:tc>
          <w:tcPr>
            <w:tcW w:w="15735"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A3454C" w:rsidP="00BA49EE">
            <w:pPr>
              <w:widowControl w:val="0"/>
              <w:jc w:val="center"/>
            </w:pPr>
            <w:r>
              <w:rPr>
                <w:rFonts w:ascii="PT Astra Serif" w:hAnsi="PT Astra Serif"/>
                <w:b/>
                <w:sz w:val="20"/>
                <w:szCs w:val="20"/>
              </w:rPr>
              <w:t xml:space="preserve">Розовское муниципальное образование </w:t>
            </w:r>
            <w:r w:rsidR="000D5DA1">
              <w:rPr>
                <w:rFonts w:ascii="PT Astra Serif" w:hAnsi="PT Astra Serif"/>
                <w:b/>
                <w:sz w:val="20"/>
                <w:szCs w:val="20"/>
              </w:rPr>
              <w:t>Советский муниципальный район</w:t>
            </w:r>
            <w:r>
              <w:rPr>
                <w:rFonts w:ascii="PT Astra Serif" w:hAnsi="PT Astra Serif"/>
                <w:b/>
                <w:sz w:val="20"/>
                <w:szCs w:val="20"/>
              </w:rPr>
              <w:t xml:space="preserve"> Саратовская область</w:t>
            </w:r>
          </w:p>
        </w:tc>
        <w:tc>
          <w:tcPr>
            <w:tcW w:w="1703" w:type="dxa"/>
            <w:shd w:val="clear" w:color="auto" w:fill="auto"/>
          </w:tcPr>
          <w:p w:rsidR="000D5DA1" w:rsidRDefault="000D5DA1" w:rsidP="00BA49EE">
            <w:pPr>
              <w:widowControl w:val="0"/>
            </w:pPr>
          </w:p>
        </w:tc>
        <w:tc>
          <w:tcPr>
            <w:tcW w:w="1707"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6" w:type="dxa"/>
            <w:shd w:val="clear" w:color="auto" w:fill="auto"/>
          </w:tcPr>
          <w:p w:rsidR="000D5DA1" w:rsidRDefault="000D5DA1" w:rsidP="00BA49EE">
            <w:pPr>
              <w:widowControl w:val="0"/>
            </w:pPr>
          </w:p>
        </w:tc>
        <w:tc>
          <w:tcPr>
            <w:tcW w:w="1707"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6"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5" w:type="dxa"/>
            <w:shd w:val="clear" w:color="auto" w:fill="auto"/>
          </w:tcPr>
          <w:p w:rsidR="000D5DA1" w:rsidRDefault="000D5DA1" w:rsidP="00BA49EE">
            <w:pPr>
              <w:widowControl w:val="0"/>
            </w:pPr>
          </w:p>
        </w:tc>
      </w:tr>
      <w:tr w:rsidR="000D5DA1" w:rsidTr="00BA49EE">
        <w:trPr>
          <w:cantSplit/>
          <w:trHeight w:val="495"/>
        </w:trPr>
        <w:tc>
          <w:tcPr>
            <w:tcW w:w="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A3454C" w:rsidP="00BA49EE">
            <w:pPr>
              <w:widowControl w:val="0"/>
              <w:jc w:val="center"/>
            </w:pPr>
            <w:r>
              <w:rPr>
                <w:rFonts w:ascii="PT Astra Serif" w:hAnsi="PT Astra Serif"/>
                <w:color w:val="000000"/>
                <w:sz w:val="20"/>
                <w:szCs w:val="20"/>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sz w:val="20"/>
                <w:szCs w:val="20"/>
              </w:rPr>
              <w:t>Нежилое помещение</w:t>
            </w:r>
          </w:p>
        </w:tc>
        <w:tc>
          <w:tcPr>
            <w:tcW w:w="1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Советский</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A3454C" w:rsidP="00BA49EE">
            <w:pPr>
              <w:widowControl w:val="0"/>
              <w:jc w:val="center"/>
            </w:pPr>
            <w:r>
              <w:rPr>
                <w:rFonts w:ascii="PT Astra Serif" w:hAnsi="PT Astra Serif"/>
                <w:sz w:val="20"/>
                <w:szCs w:val="20"/>
              </w:rPr>
              <w:t xml:space="preserve">Саратовская область,  Советский район, </w:t>
            </w:r>
            <w:r>
              <w:rPr>
                <w:rFonts w:ascii="PT Astra Serif" w:hAnsi="PT Astra Serif"/>
                <w:color w:val="000000"/>
                <w:sz w:val="20"/>
                <w:szCs w:val="20"/>
              </w:rPr>
              <w:t xml:space="preserve"> </w:t>
            </w:r>
            <w:r>
              <w:rPr>
                <w:rFonts w:ascii="PT Astra Serif" w:hAnsi="PT Astra Serif"/>
                <w:color w:val="000000"/>
                <w:sz w:val="20"/>
                <w:szCs w:val="20"/>
              </w:rPr>
              <w:br/>
              <w:t>с. Розовое</w:t>
            </w:r>
            <w:proofErr w:type="gramStart"/>
            <w:r>
              <w:rPr>
                <w:rFonts w:ascii="PT Astra Serif" w:hAnsi="PT Astra Serif"/>
                <w:color w:val="000000"/>
                <w:sz w:val="20"/>
                <w:szCs w:val="20"/>
              </w:rPr>
              <w:t xml:space="preserve"> ,</w:t>
            </w:r>
            <w:proofErr w:type="gramEnd"/>
            <w:r>
              <w:rPr>
                <w:rFonts w:ascii="PT Astra Serif" w:hAnsi="PT Astra Serif"/>
                <w:color w:val="000000"/>
                <w:sz w:val="20"/>
                <w:szCs w:val="20"/>
              </w:rPr>
              <w:t xml:space="preserve">  ул.  Школьная,  д. 21</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Свободное</w:t>
            </w:r>
          </w:p>
        </w:tc>
        <w:tc>
          <w:tcPr>
            <w:tcW w:w="9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A3454C" w:rsidP="00BA49EE">
            <w:pPr>
              <w:widowControl w:val="0"/>
              <w:jc w:val="center"/>
            </w:pPr>
            <w:r>
              <w:rPr>
                <w:rFonts w:ascii="PT Astra Serif" w:hAnsi="PT Astra Serif"/>
                <w:sz w:val="20"/>
                <w:szCs w:val="20"/>
              </w:rPr>
              <w:t>39,80</w:t>
            </w:r>
            <w:r w:rsidR="000D5DA1">
              <w:rPr>
                <w:rFonts w:ascii="PT Astra Serif" w:hAnsi="PT Astra Serif"/>
                <w:sz w:val="20"/>
                <w:szCs w:val="20"/>
              </w:rPr>
              <w:t xml:space="preserve"> </w:t>
            </w:r>
            <w:r w:rsidR="000D5DA1">
              <w:rPr>
                <w:rFonts w:ascii="PT Astra Serif" w:hAnsi="PT Astra Serif"/>
                <w:color w:val="000000"/>
                <w:sz w:val="20"/>
                <w:szCs w:val="20"/>
              </w:rPr>
              <w:t>кв. м</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Нежилое</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sz w:val="20"/>
                <w:szCs w:val="20"/>
              </w:rPr>
              <w:t>Кадастровый номер</w:t>
            </w:r>
          </w:p>
          <w:p w:rsidR="00E66137" w:rsidRDefault="00E66137" w:rsidP="00E66137">
            <w:pPr>
              <w:widowControl w:val="0"/>
              <w:jc w:val="center"/>
              <w:rPr>
                <w:rFonts w:ascii="PT Astra Serif" w:hAnsi="PT Astra Serif"/>
                <w:sz w:val="20"/>
                <w:szCs w:val="20"/>
              </w:rPr>
            </w:pPr>
            <w:r>
              <w:rPr>
                <w:rFonts w:ascii="PT Astra Serif" w:hAnsi="PT Astra Serif"/>
                <w:sz w:val="20"/>
                <w:szCs w:val="20"/>
              </w:rPr>
              <w:t>64:33:060102:768</w:t>
            </w:r>
            <w:r w:rsidR="000D5DA1">
              <w:rPr>
                <w:rFonts w:ascii="PT Astra Serif" w:hAnsi="PT Astra Serif"/>
                <w:sz w:val="20"/>
                <w:szCs w:val="20"/>
              </w:rPr>
              <w:t xml:space="preserve">. </w:t>
            </w:r>
          </w:p>
          <w:p w:rsidR="00E66137" w:rsidRDefault="00E66137" w:rsidP="00E66137">
            <w:pPr>
              <w:widowControl w:val="0"/>
              <w:jc w:val="center"/>
            </w:pPr>
            <w:r>
              <w:rPr>
                <w:rFonts w:ascii="PT Astra Serif" w:hAnsi="PT Astra Serif"/>
                <w:color w:val="000000"/>
                <w:sz w:val="20"/>
                <w:szCs w:val="20"/>
              </w:rPr>
              <w:t>Нежилое помещение,  расположенное в административном здании,</w:t>
            </w:r>
          </w:p>
          <w:p w:rsidR="000D5DA1" w:rsidRDefault="00E66137" w:rsidP="00E66137">
            <w:pPr>
              <w:widowControl w:val="0"/>
              <w:jc w:val="center"/>
            </w:pPr>
            <w:r>
              <w:rPr>
                <w:rFonts w:ascii="PT Astra Serif" w:hAnsi="PT Astra Serif"/>
                <w:color w:val="000000"/>
                <w:sz w:val="20"/>
                <w:szCs w:val="20"/>
              </w:rPr>
              <w:t>Инженерные сети: свет,  водоснабжение,  отопление - подключены.</w:t>
            </w:r>
          </w:p>
        </w:tc>
        <w:tc>
          <w:tcPr>
            <w:tcW w:w="17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454C" w:rsidRDefault="00A3454C" w:rsidP="00A3454C">
            <w:pPr>
              <w:widowControl w:val="0"/>
              <w:jc w:val="center"/>
            </w:pPr>
            <w:r>
              <w:rPr>
                <w:rFonts w:ascii="PT Astra Serif" w:hAnsi="PT Astra Serif"/>
                <w:color w:val="000000"/>
                <w:sz w:val="20"/>
                <w:szCs w:val="20"/>
              </w:rPr>
              <w:t>Кукаева А.К.</w:t>
            </w:r>
          </w:p>
          <w:p w:rsidR="00A3454C" w:rsidRDefault="00A3454C" w:rsidP="00A3454C">
            <w:pPr>
              <w:widowControl w:val="0"/>
              <w:jc w:val="center"/>
            </w:pPr>
            <w:r>
              <w:rPr>
                <w:rFonts w:ascii="PT Astra Serif" w:hAnsi="PT Astra Serif"/>
                <w:color w:val="000000"/>
                <w:sz w:val="20"/>
                <w:szCs w:val="20"/>
              </w:rPr>
              <w:t>телефон</w:t>
            </w:r>
          </w:p>
          <w:p w:rsidR="000D5DA1" w:rsidRDefault="00A3454C" w:rsidP="00A3454C">
            <w:pPr>
              <w:widowControl w:val="0"/>
              <w:jc w:val="center"/>
              <w:rPr>
                <w:rFonts w:ascii="PT Astra Serif" w:hAnsi="PT Astra Serif"/>
                <w:color w:val="000000"/>
                <w:sz w:val="20"/>
                <w:szCs w:val="20"/>
              </w:rPr>
            </w:pPr>
            <w:r>
              <w:rPr>
                <w:rFonts w:ascii="PT Astra Serif" w:hAnsi="PT Astra Serif"/>
                <w:sz w:val="20"/>
                <w:szCs w:val="20"/>
              </w:rPr>
              <w:t>8(845-66) 6-31-24</w:t>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w:t>
            </w:r>
          </w:p>
        </w:tc>
        <w:tc>
          <w:tcPr>
            <w:tcW w:w="1703" w:type="dxa"/>
            <w:shd w:val="clear" w:color="auto" w:fill="auto"/>
          </w:tcPr>
          <w:p w:rsidR="000D5DA1" w:rsidRDefault="000D5DA1" w:rsidP="00BA49EE">
            <w:pPr>
              <w:widowControl w:val="0"/>
            </w:pPr>
          </w:p>
        </w:tc>
        <w:tc>
          <w:tcPr>
            <w:tcW w:w="1707"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6" w:type="dxa"/>
            <w:shd w:val="clear" w:color="auto" w:fill="auto"/>
          </w:tcPr>
          <w:p w:rsidR="000D5DA1" w:rsidRDefault="000D5DA1" w:rsidP="00BA49EE">
            <w:pPr>
              <w:widowControl w:val="0"/>
            </w:pPr>
          </w:p>
        </w:tc>
        <w:tc>
          <w:tcPr>
            <w:tcW w:w="1707"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6"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5" w:type="dxa"/>
            <w:shd w:val="clear" w:color="auto" w:fill="auto"/>
          </w:tcPr>
          <w:p w:rsidR="000D5DA1" w:rsidRDefault="000D5DA1" w:rsidP="00BA49EE">
            <w:pPr>
              <w:widowControl w:val="0"/>
            </w:pPr>
          </w:p>
        </w:tc>
      </w:tr>
      <w:tr w:rsidR="000D5DA1" w:rsidTr="00BA49EE">
        <w:trPr>
          <w:cantSplit/>
          <w:trHeight w:val="495"/>
        </w:trPr>
        <w:tc>
          <w:tcPr>
            <w:tcW w:w="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A3454C" w:rsidP="00BA49EE">
            <w:pPr>
              <w:widowControl w:val="0"/>
              <w:jc w:val="center"/>
            </w:pPr>
            <w:r>
              <w:rPr>
                <w:rFonts w:ascii="PT Astra Serif" w:hAnsi="PT Astra Serif"/>
                <w:color w:val="000000"/>
                <w:sz w:val="20"/>
                <w:szCs w:val="20"/>
              </w:rPr>
              <w:t>2</w:t>
            </w:r>
          </w:p>
        </w:tc>
        <w:tc>
          <w:tcPr>
            <w:tcW w:w="12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sz w:val="20"/>
                <w:szCs w:val="20"/>
              </w:rPr>
              <w:t>Нежилое здание</w:t>
            </w:r>
          </w:p>
        </w:tc>
        <w:tc>
          <w:tcPr>
            <w:tcW w:w="1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Советский</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A3454C" w:rsidP="00BA49EE">
            <w:pPr>
              <w:widowControl w:val="0"/>
              <w:jc w:val="center"/>
            </w:pPr>
            <w:r>
              <w:rPr>
                <w:rFonts w:ascii="PT Astra Serif" w:hAnsi="PT Astra Serif"/>
                <w:sz w:val="20"/>
                <w:szCs w:val="20"/>
              </w:rPr>
              <w:t xml:space="preserve">Саратовская область,  Советский район, </w:t>
            </w:r>
            <w:r>
              <w:rPr>
                <w:rFonts w:ascii="PT Astra Serif" w:hAnsi="PT Astra Serif"/>
                <w:color w:val="000000"/>
                <w:sz w:val="20"/>
                <w:szCs w:val="20"/>
              </w:rPr>
              <w:t xml:space="preserve"> </w:t>
            </w:r>
            <w:r>
              <w:rPr>
                <w:rFonts w:ascii="PT Astra Serif" w:hAnsi="PT Astra Serif"/>
                <w:color w:val="000000"/>
                <w:sz w:val="20"/>
                <w:szCs w:val="20"/>
              </w:rPr>
              <w:br/>
              <w:t>с. Розовое</w:t>
            </w:r>
            <w:proofErr w:type="gramStart"/>
            <w:r>
              <w:rPr>
                <w:rFonts w:ascii="PT Astra Serif" w:hAnsi="PT Astra Serif"/>
                <w:color w:val="000000"/>
                <w:sz w:val="20"/>
                <w:szCs w:val="20"/>
              </w:rPr>
              <w:t xml:space="preserve"> ,</w:t>
            </w:r>
            <w:proofErr w:type="gramEnd"/>
            <w:r>
              <w:rPr>
                <w:rFonts w:ascii="PT Astra Serif" w:hAnsi="PT Astra Serif"/>
                <w:color w:val="000000"/>
                <w:sz w:val="20"/>
                <w:szCs w:val="20"/>
              </w:rPr>
              <w:t xml:space="preserve">  ул.  Школьная,  д. 21</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Свободное</w:t>
            </w:r>
          </w:p>
        </w:tc>
        <w:tc>
          <w:tcPr>
            <w:tcW w:w="9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A3454C" w:rsidP="00BA49EE">
            <w:pPr>
              <w:widowControl w:val="0"/>
              <w:jc w:val="center"/>
            </w:pPr>
            <w:r>
              <w:rPr>
                <w:rFonts w:ascii="PT Astra Serif" w:hAnsi="PT Astra Serif"/>
                <w:sz w:val="20"/>
                <w:szCs w:val="20"/>
              </w:rPr>
              <w:t>9,9</w:t>
            </w:r>
            <w:r w:rsidR="000D5DA1">
              <w:rPr>
                <w:rFonts w:ascii="PT Astra Serif" w:hAnsi="PT Astra Serif"/>
                <w:sz w:val="20"/>
                <w:szCs w:val="20"/>
              </w:rPr>
              <w:t xml:space="preserve"> </w:t>
            </w:r>
            <w:r w:rsidR="000D5DA1">
              <w:rPr>
                <w:rFonts w:ascii="PT Astra Serif" w:hAnsi="PT Astra Serif"/>
                <w:color w:val="000000"/>
                <w:sz w:val="20"/>
                <w:szCs w:val="20"/>
              </w:rPr>
              <w:t>кв. м</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Нежилое</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sz w:val="20"/>
                <w:szCs w:val="20"/>
              </w:rPr>
              <w:t>Кадастровый номер</w:t>
            </w:r>
          </w:p>
          <w:p w:rsidR="000D5DA1" w:rsidRDefault="00E66137" w:rsidP="00BA49EE">
            <w:pPr>
              <w:widowControl w:val="0"/>
              <w:jc w:val="center"/>
              <w:rPr>
                <w:rFonts w:ascii="PT Astra Serif" w:hAnsi="PT Astra Serif"/>
                <w:sz w:val="20"/>
                <w:szCs w:val="20"/>
              </w:rPr>
            </w:pPr>
            <w:r>
              <w:rPr>
                <w:rFonts w:ascii="PT Astra Serif" w:hAnsi="PT Astra Serif"/>
                <w:sz w:val="20"/>
                <w:szCs w:val="20"/>
              </w:rPr>
              <w:t>64:33:060102</w:t>
            </w:r>
            <w:r w:rsidR="000D5DA1">
              <w:rPr>
                <w:rFonts w:ascii="PT Astra Serif" w:hAnsi="PT Astra Serif"/>
                <w:sz w:val="20"/>
                <w:szCs w:val="20"/>
              </w:rPr>
              <w:t>:</w:t>
            </w:r>
            <w:r>
              <w:rPr>
                <w:rFonts w:ascii="PT Astra Serif" w:hAnsi="PT Astra Serif"/>
                <w:sz w:val="20"/>
                <w:szCs w:val="20"/>
              </w:rPr>
              <w:t>768</w:t>
            </w:r>
          </w:p>
          <w:p w:rsidR="00E66137" w:rsidRDefault="00E66137" w:rsidP="00E66137">
            <w:pPr>
              <w:widowControl w:val="0"/>
              <w:jc w:val="center"/>
            </w:pPr>
            <w:r>
              <w:rPr>
                <w:rFonts w:ascii="PT Astra Serif" w:hAnsi="PT Astra Serif"/>
                <w:color w:val="000000"/>
                <w:sz w:val="20"/>
                <w:szCs w:val="20"/>
              </w:rPr>
              <w:t>Нежилое помещение,  расположенное в административном здании,</w:t>
            </w:r>
          </w:p>
          <w:p w:rsidR="00E66137" w:rsidRDefault="00E66137" w:rsidP="00E66137">
            <w:pPr>
              <w:widowControl w:val="0"/>
              <w:jc w:val="center"/>
            </w:pPr>
            <w:r>
              <w:rPr>
                <w:rFonts w:ascii="PT Astra Serif" w:hAnsi="PT Astra Serif"/>
                <w:color w:val="000000"/>
                <w:sz w:val="20"/>
                <w:szCs w:val="20"/>
              </w:rPr>
              <w:t>Инженерные сети: свет,  водоснабжение,  отопление - подключены.</w:t>
            </w:r>
          </w:p>
          <w:p w:rsidR="000D5DA1" w:rsidRDefault="000D5DA1" w:rsidP="00BA49EE">
            <w:pPr>
              <w:widowControl w:val="0"/>
              <w:jc w:val="center"/>
            </w:pPr>
            <w:r>
              <w:rPr>
                <w:rFonts w:ascii="PT Astra Serif" w:hAnsi="PT Astra Serif"/>
                <w:sz w:val="20"/>
                <w:szCs w:val="20"/>
              </w:rPr>
              <w:t>.</w:t>
            </w:r>
          </w:p>
        </w:tc>
        <w:tc>
          <w:tcPr>
            <w:tcW w:w="17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454C" w:rsidRDefault="00A3454C" w:rsidP="00A3454C">
            <w:pPr>
              <w:widowControl w:val="0"/>
              <w:jc w:val="center"/>
            </w:pPr>
            <w:r>
              <w:rPr>
                <w:rFonts w:ascii="PT Astra Serif" w:hAnsi="PT Astra Serif"/>
                <w:color w:val="000000"/>
                <w:sz w:val="20"/>
                <w:szCs w:val="20"/>
              </w:rPr>
              <w:t>Кукаева А.К.</w:t>
            </w:r>
          </w:p>
          <w:p w:rsidR="00A3454C" w:rsidRDefault="00A3454C" w:rsidP="00A3454C">
            <w:pPr>
              <w:widowControl w:val="0"/>
              <w:jc w:val="center"/>
            </w:pPr>
            <w:r>
              <w:rPr>
                <w:rFonts w:ascii="PT Astra Serif" w:hAnsi="PT Astra Serif"/>
                <w:color w:val="000000"/>
                <w:sz w:val="20"/>
                <w:szCs w:val="20"/>
              </w:rPr>
              <w:t>телефон</w:t>
            </w:r>
          </w:p>
          <w:p w:rsidR="000D5DA1" w:rsidRDefault="00A3454C" w:rsidP="00A3454C">
            <w:pPr>
              <w:widowControl w:val="0"/>
              <w:jc w:val="center"/>
              <w:rPr>
                <w:rFonts w:ascii="PT Astra Serif" w:hAnsi="PT Astra Serif"/>
                <w:color w:val="000000"/>
                <w:sz w:val="20"/>
                <w:szCs w:val="20"/>
              </w:rPr>
            </w:pPr>
            <w:r>
              <w:rPr>
                <w:rFonts w:ascii="PT Astra Serif" w:hAnsi="PT Astra Serif"/>
                <w:sz w:val="20"/>
                <w:szCs w:val="20"/>
              </w:rPr>
              <w:t>8(845-66) 6-31-24</w:t>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w:t>
            </w:r>
          </w:p>
        </w:tc>
        <w:tc>
          <w:tcPr>
            <w:tcW w:w="1703" w:type="dxa"/>
            <w:shd w:val="clear" w:color="auto" w:fill="auto"/>
          </w:tcPr>
          <w:p w:rsidR="000D5DA1" w:rsidRDefault="000D5DA1" w:rsidP="00BA49EE">
            <w:pPr>
              <w:widowControl w:val="0"/>
            </w:pPr>
          </w:p>
        </w:tc>
        <w:tc>
          <w:tcPr>
            <w:tcW w:w="1707"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6" w:type="dxa"/>
            <w:shd w:val="clear" w:color="auto" w:fill="auto"/>
          </w:tcPr>
          <w:p w:rsidR="000D5DA1" w:rsidRDefault="000D5DA1" w:rsidP="00BA49EE">
            <w:pPr>
              <w:widowControl w:val="0"/>
            </w:pPr>
          </w:p>
        </w:tc>
        <w:tc>
          <w:tcPr>
            <w:tcW w:w="1707"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6"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5" w:type="dxa"/>
            <w:shd w:val="clear" w:color="auto" w:fill="auto"/>
          </w:tcPr>
          <w:p w:rsidR="000D5DA1" w:rsidRDefault="000D5DA1" w:rsidP="00BA49EE">
            <w:pPr>
              <w:widowControl w:val="0"/>
            </w:pPr>
          </w:p>
        </w:tc>
      </w:tr>
      <w:tr w:rsidR="000D5DA1" w:rsidTr="00BA49EE">
        <w:trPr>
          <w:cantSplit/>
          <w:trHeight w:val="495"/>
        </w:trPr>
        <w:tc>
          <w:tcPr>
            <w:tcW w:w="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A3454C" w:rsidP="00BA49EE">
            <w:pPr>
              <w:widowControl w:val="0"/>
              <w:jc w:val="center"/>
            </w:pPr>
            <w:r>
              <w:rPr>
                <w:rFonts w:ascii="PT Astra Serif" w:hAnsi="PT Astra Serif"/>
                <w:color w:val="000000"/>
                <w:sz w:val="20"/>
                <w:szCs w:val="20"/>
              </w:rPr>
              <w:lastRenderedPageBreak/>
              <w:t>3</w:t>
            </w:r>
          </w:p>
        </w:tc>
        <w:tc>
          <w:tcPr>
            <w:tcW w:w="12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sz w:val="20"/>
                <w:szCs w:val="20"/>
              </w:rPr>
              <w:t>Нежилое помещение</w:t>
            </w:r>
          </w:p>
        </w:tc>
        <w:tc>
          <w:tcPr>
            <w:tcW w:w="16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Советский</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sz w:val="20"/>
                <w:szCs w:val="20"/>
              </w:rPr>
              <w:t xml:space="preserve">Саратовская область,  Советский район, </w:t>
            </w:r>
            <w:r>
              <w:rPr>
                <w:rFonts w:ascii="PT Astra Serif" w:hAnsi="PT Astra Serif"/>
                <w:color w:val="000000"/>
                <w:sz w:val="20"/>
                <w:szCs w:val="20"/>
              </w:rPr>
              <w:t xml:space="preserve"> </w:t>
            </w:r>
            <w:r>
              <w:rPr>
                <w:rFonts w:ascii="PT Astra Serif" w:hAnsi="PT Astra Serif"/>
                <w:color w:val="000000"/>
                <w:sz w:val="20"/>
                <w:szCs w:val="20"/>
              </w:rPr>
              <w:br/>
              <w:t>с. Розовое</w:t>
            </w:r>
            <w:proofErr w:type="gramStart"/>
            <w:r>
              <w:rPr>
                <w:rFonts w:ascii="PT Astra Serif" w:hAnsi="PT Astra Serif"/>
                <w:color w:val="000000"/>
                <w:sz w:val="20"/>
                <w:szCs w:val="20"/>
              </w:rPr>
              <w:t xml:space="preserve"> ,</w:t>
            </w:r>
            <w:proofErr w:type="gramEnd"/>
            <w:r>
              <w:rPr>
                <w:rFonts w:ascii="PT Astra Serif" w:hAnsi="PT Astra Serif"/>
                <w:color w:val="000000"/>
                <w:sz w:val="20"/>
                <w:szCs w:val="20"/>
              </w:rPr>
              <w:t xml:space="preserve">  ул.  Школьная,  д. 21</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Свободное</w:t>
            </w:r>
          </w:p>
        </w:tc>
        <w:tc>
          <w:tcPr>
            <w:tcW w:w="9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6, 9 кв. м</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Нежилое</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6137" w:rsidRDefault="00E66137" w:rsidP="00E66137">
            <w:pPr>
              <w:widowControl w:val="0"/>
              <w:jc w:val="center"/>
            </w:pPr>
            <w:r>
              <w:rPr>
                <w:rFonts w:ascii="PT Astra Serif" w:hAnsi="PT Astra Serif"/>
                <w:sz w:val="20"/>
                <w:szCs w:val="20"/>
              </w:rPr>
              <w:t>Кадастровый номер</w:t>
            </w:r>
          </w:p>
          <w:p w:rsidR="00E66137" w:rsidRDefault="00E66137" w:rsidP="00E66137">
            <w:pPr>
              <w:widowControl w:val="0"/>
              <w:jc w:val="center"/>
            </w:pPr>
            <w:r>
              <w:rPr>
                <w:rFonts w:ascii="PT Astra Serif" w:hAnsi="PT Astra Serif"/>
                <w:sz w:val="20"/>
                <w:szCs w:val="20"/>
              </w:rPr>
              <w:t>64:33:060102:768</w:t>
            </w:r>
          </w:p>
          <w:p w:rsidR="000D5DA1" w:rsidRDefault="000D5DA1" w:rsidP="00BA49EE">
            <w:pPr>
              <w:widowControl w:val="0"/>
              <w:jc w:val="center"/>
            </w:pPr>
            <w:r>
              <w:rPr>
                <w:rFonts w:ascii="PT Astra Serif" w:hAnsi="PT Astra Serif"/>
                <w:color w:val="000000"/>
                <w:sz w:val="20"/>
                <w:szCs w:val="20"/>
              </w:rPr>
              <w:t>Нежилое помещение,  расположенное в административном здании,</w:t>
            </w:r>
          </w:p>
          <w:p w:rsidR="000D5DA1" w:rsidRDefault="000D5DA1" w:rsidP="00BA49EE">
            <w:pPr>
              <w:widowControl w:val="0"/>
              <w:jc w:val="center"/>
            </w:pPr>
            <w:r>
              <w:rPr>
                <w:rFonts w:ascii="PT Astra Serif" w:hAnsi="PT Astra Serif"/>
                <w:color w:val="000000"/>
                <w:sz w:val="20"/>
                <w:szCs w:val="20"/>
              </w:rPr>
              <w:t>Инженерные сети: свет,  водоснабжение,  отопление - подключены.</w:t>
            </w:r>
          </w:p>
        </w:tc>
        <w:tc>
          <w:tcPr>
            <w:tcW w:w="17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Кукаева А.К.</w:t>
            </w:r>
          </w:p>
          <w:p w:rsidR="000D5DA1" w:rsidRDefault="000D5DA1" w:rsidP="00BA49EE">
            <w:pPr>
              <w:widowControl w:val="0"/>
              <w:jc w:val="center"/>
            </w:pPr>
            <w:r>
              <w:rPr>
                <w:rFonts w:ascii="PT Astra Serif" w:hAnsi="PT Astra Serif"/>
                <w:color w:val="000000"/>
                <w:sz w:val="20"/>
                <w:szCs w:val="20"/>
              </w:rPr>
              <w:t>телефон</w:t>
            </w:r>
          </w:p>
          <w:p w:rsidR="000D5DA1" w:rsidRDefault="000D5DA1" w:rsidP="00BA49EE">
            <w:pPr>
              <w:widowControl w:val="0"/>
              <w:jc w:val="center"/>
            </w:pPr>
            <w:r>
              <w:rPr>
                <w:rFonts w:ascii="PT Astra Serif" w:hAnsi="PT Astra Serif"/>
                <w:sz w:val="20"/>
                <w:szCs w:val="20"/>
              </w:rPr>
              <w:t xml:space="preserve">8(845-66) </w:t>
            </w:r>
            <w:r w:rsidR="00BA49EE">
              <w:rPr>
                <w:rFonts w:ascii="PT Astra Serif" w:hAnsi="PT Astra Serif"/>
                <w:sz w:val="20"/>
                <w:szCs w:val="20"/>
              </w:rPr>
              <w:t>6-31-24</w:t>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5DA1" w:rsidRDefault="000D5DA1" w:rsidP="00BA49EE">
            <w:pPr>
              <w:widowControl w:val="0"/>
              <w:jc w:val="center"/>
            </w:pPr>
            <w:r>
              <w:rPr>
                <w:rFonts w:ascii="PT Astra Serif" w:hAnsi="PT Astra Serif"/>
                <w:color w:val="000000"/>
                <w:sz w:val="20"/>
                <w:szCs w:val="20"/>
              </w:rPr>
              <w:t>-</w:t>
            </w:r>
          </w:p>
        </w:tc>
        <w:tc>
          <w:tcPr>
            <w:tcW w:w="1703" w:type="dxa"/>
            <w:shd w:val="clear" w:color="auto" w:fill="auto"/>
          </w:tcPr>
          <w:p w:rsidR="000D5DA1" w:rsidRDefault="000D5DA1" w:rsidP="00BA49EE">
            <w:pPr>
              <w:widowControl w:val="0"/>
            </w:pPr>
          </w:p>
        </w:tc>
        <w:tc>
          <w:tcPr>
            <w:tcW w:w="1707"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6" w:type="dxa"/>
            <w:shd w:val="clear" w:color="auto" w:fill="auto"/>
          </w:tcPr>
          <w:p w:rsidR="000D5DA1" w:rsidRDefault="000D5DA1" w:rsidP="00BA49EE">
            <w:pPr>
              <w:widowControl w:val="0"/>
            </w:pPr>
          </w:p>
        </w:tc>
        <w:tc>
          <w:tcPr>
            <w:tcW w:w="1707"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6" w:type="dxa"/>
            <w:shd w:val="clear" w:color="auto" w:fill="auto"/>
          </w:tcPr>
          <w:p w:rsidR="000D5DA1" w:rsidRDefault="000D5DA1" w:rsidP="00BA49EE">
            <w:pPr>
              <w:widowControl w:val="0"/>
            </w:pPr>
          </w:p>
        </w:tc>
        <w:tc>
          <w:tcPr>
            <w:tcW w:w="1703" w:type="dxa"/>
            <w:shd w:val="clear" w:color="auto" w:fill="auto"/>
          </w:tcPr>
          <w:p w:rsidR="000D5DA1" w:rsidRDefault="000D5DA1" w:rsidP="00BA49EE">
            <w:pPr>
              <w:widowControl w:val="0"/>
            </w:pPr>
          </w:p>
        </w:tc>
        <w:tc>
          <w:tcPr>
            <w:tcW w:w="1705" w:type="dxa"/>
            <w:shd w:val="clear" w:color="auto" w:fill="auto"/>
          </w:tcPr>
          <w:p w:rsidR="000D5DA1" w:rsidRDefault="000D5DA1" w:rsidP="00BA49EE">
            <w:pPr>
              <w:widowControl w:val="0"/>
            </w:pPr>
          </w:p>
        </w:tc>
      </w:tr>
    </w:tbl>
    <w:p w:rsidR="000D5DA1" w:rsidRDefault="000D5DA1" w:rsidP="000D5DA1">
      <w:pPr>
        <w:rPr>
          <w:rFonts w:ascii="PT Astra Serif" w:hAnsi="PT Astra Serif" w:cs="PT Astra Serif"/>
          <w:sz w:val="20"/>
          <w:szCs w:val="20"/>
        </w:rPr>
      </w:pPr>
    </w:p>
    <w:p w:rsidR="000D5DA1" w:rsidRDefault="000D5DA1" w:rsidP="000D5DA1">
      <w:pPr>
        <w:jc w:val="center"/>
        <w:rPr>
          <w:rFonts w:ascii="PT Astra Serif" w:hAnsi="PT Astra Serif" w:cs="PT Astra Serif"/>
          <w:b/>
        </w:rPr>
      </w:pPr>
    </w:p>
    <w:sectPr w:rsidR="000D5DA1" w:rsidSect="006A521F">
      <w:headerReference w:type="default" r:id="rId8"/>
      <w:headerReference w:type="first" r:id="rId9"/>
      <w:pgSz w:w="16838" w:h="11906" w:orient="landscape"/>
      <w:pgMar w:top="851" w:right="1134" w:bottom="851" w:left="567" w:header="567"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276" w:rsidRDefault="00246276" w:rsidP="00403790">
      <w:r>
        <w:separator/>
      </w:r>
    </w:p>
  </w:endnote>
  <w:endnote w:type="continuationSeparator" w:id="0">
    <w:p w:rsidR="00246276" w:rsidRDefault="00246276" w:rsidP="00403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Devanagari">
    <w:altName w:val="Times New Roman"/>
    <w:panose1 w:val="00000000000000000000"/>
    <w:charset w:val="00"/>
    <w:family w:val="roman"/>
    <w:notTrueType/>
    <w:pitch w:val="default"/>
    <w:sig w:usb0="00000003" w:usb1="08070000" w:usb2="00000010" w:usb3="00000000" w:csb0="00020001" w:csb1="00000000"/>
  </w:font>
  <w:font w:name="font292">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276" w:rsidRDefault="00246276" w:rsidP="00403790">
      <w:r>
        <w:separator/>
      </w:r>
    </w:p>
  </w:footnote>
  <w:footnote w:type="continuationSeparator" w:id="0">
    <w:p w:rsidR="00246276" w:rsidRDefault="00246276" w:rsidP="00403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EE" w:rsidRDefault="00BA49EE">
    <w:pPr>
      <w:pStyle w:val="a4"/>
      <w:jc w:val="center"/>
    </w:pPr>
    <w:fldSimple w:instr=" PAGE ">
      <w:r w:rsidR="00E66137">
        <w:rPr>
          <w:noProof/>
        </w:rPr>
        <w:t>2</w:t>
      </w:r>
    </w:fldSimple>
  </w:p>
  <w:p w:rsidR="00BA49EE" w:rsidRDefault="00BA49E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EE" w:rsidRDefault="00BA49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EE31661"/>
    <w:multiLevelType w:val="hybridMultilevel"/>
    <w:tmpl w:val="B8F62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087B79"/>
    <w:rsid w:val="00002219"/>
    <w:rsid w:val="000251BF"/>
    <w:rsid w:val="00025C60"/>
    <w:rsid w:val="000313B2"/>
    <w:rsid w:val="00037DF1"/>
    <w:rsid w:val="000441A4"/>
    <w:rsid w:val="00065594"/>
    <w:rsid w:val="000815E1"/>
    <w:rsid w:val="00087B79"/>
    <w:rsid w:val="00096C96"/>
    <w:rsid w:val="000A14CC"/>
    <w:rsid w:val="000A1F8A"/>
    <w:rsid w:val="000B6C88"/>
    <w:rsid w:val="000C38E7"/>
    <w:rsid w:val="000C5891"/>
    <w:rsid w:val="000C6EA3"/>
    <w:rsid w:val="000D5DA1"/>
    <w:rsid w:val="000D7171"/>
    <w:rsid w:val="000E5B70"/>
    <w:rsid w:val="00116570"/>
    <w:rsid w:val="00134091"/>
    <w:rsid w:val="00137287"/>
    <w:rsid w:val="00142382"/>
    <w:rsid w:val="00156FF8"/>
    <w:rsid w:val="00161FF4"/>
    <w:rsid w:val="00181FDA"/>
    <w:rsid w:val="00195571"/>
    <w:rsid w:val="001A7051"/>
    <w:rsid w:val="001B6A58"/>
    <w:rsid w:val="001C2C7E"/>
    <w:rsid w:val="001C6FF7"/>
    <w:rsid w:val="001F3BE3"/>
    <w:rsid w:val="001F5258"/>
    <w:rsid w:val="00202C60"/>
    <w:rsid w:val="00216126"/>
    <w:rsid w:val="00221B65"/>
    <w:rsid w:val="00231408"/>
    <w:rsid w:val="00234DDF"/>
    <w:rsid w:val="00246276"/>
    <w:rsid w:val="00254CE9"/>
    <w:rsid w:val="00265816"/>
    <w:rsid w:val="002708FF"/>
    <w:rsid w:val="00271A6A"/>
    <w:rsid w:val="0027536A"/>
    <w:rsid w:val="00275FAE"/>
    <w:rsid w:val="0028136A"/>
    <w:rsid w:val="002972C6"/>
    <w:rsid w:val="002A20D4"/>
    <w:rsid w:val="002A2C8B"/>
    <w:rsid w:val="002B0DD8"/>
    <w:rsid w:val="002B2F60"/>
    <w:rsid w:val="002C33DE"/>
    <w:rsid w:val="002D2B45"/>
    <w:rsid w:val="002E380F"/>
    <w:rsid w:val="002F0069"/>
    <w:rsid w:val="002F2985"/>
    <w:rsid w:val="002F29BC"/>
    <w:rsid w:val="002F401C"/>
    <w:rsid w:val="002F5759"/>
    <w:rsid w:val="003072EF"/>
    <w:rsid w:val="00310134"/>
    <w:rsid w:val="00323B46"/>
    <w:rsid w:val="003310E4"/>
    <w:rsid w:val="00344D31"/>
    <w:rsid w:val="00354787"/>
    <w:rsid w:val="00355597"/>
    <w:rsid w:val="00367A49"/>
    <w:rsid w:val="00387265"/>
    <w:rsid w:val="00397119"/>
    <w:rsid w:val="003A22C6"/>
    <w:rsid w:val="003C66FD"/>
    <w:rsid w:val="003E18D8"/>
    <w:rsid w:val="003E4569"/>
    <w:rsid w:val="003E513E"/>
    <w:rsid w:val="00403790"/>
    <w:rsid w:val="004119B5"/>
    <w:rsid w:val="00414A48"/>
    <w:rsid w:val="004246E4"/>
    <w:rsid w:val="00436F3D"/>
    <w:rsid w:val="00446FB2"/>
    <w:rsid w:val="0048072C"/>
    <w:rsid w:val="004828B5"/>
    <w:rsid w:val="004836A8"/>
    <w:rsid w:val="00483D52"/>
    <w:rsid w:val="00487DB3"/>
    <w:rsid w:val="00487F5C"/>
    <w:rsid w:val="004C7B39"/>
    <w:rsid w:val="004E673C"/>
    <w:rsid w:val="0051468A"/>
    <w:rsid w:val="00534100"/>
    <w:rsid w:val="00535BF8"/>
    <w:rsid w:val="00552029"/>
    <w:rsid w:val="00557B12"/>
    <w:rsid w:val="0056146F"/>
    <w:rsid w:val="00567396"/>
    <w:rsid w:val="00573228"/>
    <w:rsid w:val="00580B11"/>
    <w:rsid w:val="00583DFA"/>
    <w:rsid w:val="00592518"/>
    <w:rsid w:val="005A58FC"/>
    <w:rsid w:val="005A76B8"/>
    <w:rsid w:val="005B0711"/>
    <w:rsid w:val="005B1D8D"/>
    <w:rsid w:val="005D0F6B"/>
    <w:rsid w:val="005D2C67"/>
    <w:rsid w:val="005D4BDE"/>
    <w:rsid w:val="005F02A4"/>
    <w:rsid w:val="005F4DE3"/>
    <w:rsid w:val="005F6B3B"/>
    <w:rsid w:val="006028FB"/>
    <w:rsid w:val="0060546C"/>
    <w:rsid w:val="006057EA"/>
    <w:rsid w:val="00632A16"/>
    <w:rsid w:val="00642D48"/>
    <w:rsid w:val="00661718"/>
    <w:rsid w:val="00664C08"/>
    <w:rsid w:val="00675E8B"/>
    <w:rsid w:val="006A0576"/>
    <w:rsid w:val="006A0688"/>
    <w:rsid w:val="006A521F"/>
    <w:rsid w:val="006A5AEB"/>
    <w:rsid w:val="006A60BE"/>
    <w:rsid w:val="006A6976"/>
    <w:rsid w:val="006C6CC0"/>
    <w:rsid w:val="006F5088"/>
    <w:rsid w:val="00707191"/>
    <w:rsid w:val="00722C5A"/>
    <w:rsid w:val="0074169A"/>
    <w:rsid w:val="0074798C"/>
    <w:rsid w:val="007660AD"/>
    <w:rsid w:val="00797B25"/>
    <w:rsid w:val="007A3A2B"/>
    <w:rsid w:val="007A5786"/>
    <w:rsid w:val="007C5267"/>
    <w:rsid w:val="007C54A2"/>
    <w:rsid w:val="007E07BE"/>
    <w:rsid w:val="007E2E2A"/>
    <w:rsid w:val="007F650E"/>
    <w:rsid w:val="0081245D"/>
    <w:rsid w:val="00812ED3"/>
    <w:rsid w:val="0082376B"/>
    <w:rsid w:val="00826481"/>
    <w:rsid w:val="00832AD4"/>
    <w:rsid w:val="0083326D"/>
    <w:rsid w:val="0083669F"/>
    <w:rsid w:val="00840965"/>
    <w:rsid w:val="00841B00"/>
    <w:rsid w:val="008432B4"/>
    <w:rsid w:val="00852A50"/>
    <w:rsid w:val="008577A3"/>
    <w:rsid w:val="008605E3"/>
    <w:rsid w:val="00866FC8"/>
    <w:rsid w:val="008726F6"/>
    <w:rsid w:val="00872B3E"/>
    <w:rsid w:val="008A6180"/>
    <w:rsid w:val="008A769B"/>
    <w:rsid w:val="008C4484"/>
    <w:rsid w:val="008C44CD"/>
    <w:rsid w:val="008C47DD"/>
    <w:rsid w:val="008C6496"/>
    <w:rsid w:val="008D1047"/>
    <w:rsid w:val="008F23A9"/>
    <w:rsid w:val="0091084B"/>
    <w:rsid w:val="00911E2B"/>
    <w:rsid w:val="00913B59"/>
    <w:rsid w:val="0097236F"/>
    <w:rsid w:val="009B2947"/>
    <w:rsid w:val="009B6640"/>
    <w:rsid w:val="009C3A11"/>
    <w:rsid w:val="009C5AD9"/>
    <w:rsid w:val="00A0105F"/>
    <w:rsid w:val="00A04B38"/>
    <w:rsid w:val="00A0500B"/>
    <w:rsid w:val="00A116D1"/>
    <w:rsid w:val="00A26640"/>
    <w:rsid w:val="00A30B5C"/>
    <w:rsid w:val="00A3454C"/>
    <w:rsid w:val="00A34882"/>
    <w:rsid w:val="00A3620F"/>
    <w:rsid w:val="00A47530"/>
    <w:rsid w:val="00A52FAB"/>
    <w:rsid w:val="00A6389F"/>
    <w:rsid w:val="00AB081C"/>
    <w:rsid w:val="00AB0F7E"/>
    <w:rsid w:val="00AB7BEA"/>
    <w:rsid w:val="00AC0F22"/>
    <w:rsid w:val="00AD3396"/>
    <w:rsid w:val="00AD6CFF"/>
    <w:rsid w:val="00AE092E"/>
    <w:rsid w:val="00AE106A"/>
    <w:rsid w:val="00AF427A"/>
    <w:rsid w:val="00B07BD0"/>
    <w:rsid w:val="00B1265D"/>
    <w:rsid w:val="00B16016"/>
    <w:rsid w:val="00B20549"/>
    <w:rsid w:val="00B20B7C"/>
    <w:rsid w:val="00B56537"/>
    <w:rsid w:val="00B909A6"/>
    <w:rsid w:val="00BA49EE"/>
    <w:rsid w:val="00BB7228"/>
    <w:rsid w:val="00BD1083"/>
    <w:rsid w:val="00BE16F6"/>
    <w:rsid w:val="00BF5788"/>
    <w:rsid w:val="00BF7D1C"/>
    <w:rsid w:val="00C13CFF"/>
    <w:rsid w:val="00C231AD"/>
    <w:rsid w:val="00C312BE"/>
    <w:rsid w:val="00C3296C"/>
    <w:rsid w:val="00C45AD0"/>
    <w:rsid w:val="00C871C1"/>
    <w:rsid w:val="00C9008D"/>
    <w:rsid w:val="00C91932"/>
    <w:rsid w:val="00C9595F"/>
    <w:rsid w:val="00CA2979"/>
    <w:rsid w:val="00CC6411"/>
    <w:rsid w:val="00CD17EC"/>
    <w:rsid w:val="00CD1B25"/>
    <w:rsid w:val="00CD5B4A"/>
    <w:rsid w:val="00CE70EA"/>
    <w:rsid w:val="00CF080C"/>
    <w:rsid w:val="00CF3521"/>
    <w:rsid w:val="00D063FA"/>
    <w:rsid w:val="00D17B86"/>
    <w:rsid w:val="00D21747"/>
    <w:rsid w:val="00D549AA"/>
    <w:rsid w:val="00D61C3F"/>
    <w:rsid w:val="00D66638"/>
    <w:rsid w:val="00D67496"/>
    <w:rsid w:val="00D6792C"/>
    <w:rsid w:val="00D77717"/>
    <w:rsid w:val="00D8759C"/>
    <w:rsid w:val="00DA6542"/>
    <w:rsid w:val="00DB4466"/>
    <w:rsid w:val="00DD2A65"/>
    <w:rsid w:val="00DD3368"/>
    <w:rsid w:val="00DF5390"/>
    <w:rsid w:val="00E10559"/>
    <w:rsid w:val="00E13D12"/>
    <w:rsid w:val="00E327DA"/>
    <w:rsid w:val="00E377E5"/>
    <w:rsid w:val="00E555DE"/>
    <w:rsid w:val="00E66137"/>
    <w:rsid w:val="00E71506"/>
    <w:rsid w:val="00E71D22"/>
    <w:rsid w:val="00E90A44"/>
    <w:rsid w:val="00EC5AB1"/>
    <w:rsid w:val="00EE04C3"/>
    <w:rsid w:val="00EE1331"/>
    <w:rsid w:val="00F02BF7"/>
    <w:rsid w:val="00F1008B"/>
    <w:rsid w:val="00F15438"/>
    <w:rsid w:val="00F25DC8"/>
    <w:rsid w:val="00F36553"/>
    <w:rsid w:val="00F367BC"/>
    <w:rsid w:val="00F40126"/>
    <w:rsid w:val="00F42851"/>
    <w:rsid w:val="00F43A82"/>
    <w:rsid w:val="00F50EF3"/>
    <w:rsid w:val="00F57C51"/>
    <w:rsid w:val="00F57E84"/>
    <w:rsid w:val="00F64868"/>
    <w:rsid w:val="00F72F44"/>
    <w:rsid w:val="00F749C1"/>
    <w:rsid w:val="00F778D4"/>
    <w:rsid w:val="00F82C3E"/>
    <w:rsid w:val="00FB15D9"/>
    <w:rsid w:val="00FD4FFE"/>
    <w:rsid w:val="00FE5797"/>
    <w:rsid w:val="00FE6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79"/>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ВерхКолонтитул Знак, Знак Знак Знак, Знак Знак1"/>
    <w:basedOn w:val="a0"/>
    <w:link w:val="a4"/>
    <w:locked/>
    <w:rsid w:val="00087B79"/>
    <w:rPr>
      <w:rFonts w:ascii="Times New Roman" w:eastAsia="Times New Roman" w:hAnsi="Times New Roman" w:cs="Times New Roman"/>
      <w:sz w:val="28"/>
      <w:szCs w:val="24"/>
      <w:lang w:eastAsia="ar-SA"/>
    </w:rPr>
  </w:style>
  <w:style w:type="paragraph" w:styleId="a4">
    <w:name w:val="header"/>
    <w:aliases w:val="Знак,Знак Знак Знак Знак Знак Знак,Знак Знак,Знак Знак Знак Знак Знак Знак Знак,Знак Знак Знак Знак Знак Знак Знак Знак,Знак1,ВерхКолонтитул, Знак Знак, Знак"/>
    <w:basedOn w:val="a"/>
    <w:link w:val="a3"/>
    <w:unhideWhenUsed/>
    <w:rsid w:val="00087B79"/>
    <w:pPr>
      <w:tabs>
        <w:tab w:val="center" w:pos="4844"/>
        <w:tab w:val="right" w:pos="9689"/>
      </w:tabs>
    </w:pPr>
  </w:style>
  <w:style w:type="character" w:customStyle="1" w:styleId="1">
    <w:name w:val="Верхний колонтитул Знак1"/>
    <w:basedOn w:val="a0"/>
    <w:link w:val="a4"/>
    <w:rsid w:val="00087B79"/>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087B79"/>
    <w:rPr>
      <w:rFonts w:ascii="Tahoma" w:hAnsi="Tahoma" w:cs="Tahoma"/>
      <w:sz w:val="16"/>
      <w:szCs w:val="16"/>
    </w:rPr>
  </w:style>
  <w:style w:type="character" w:customStyle="1" w:styleId="a6">
    <w:name w:val="Текст выноски Знак"/>
    <w:basedOn w:val="a0"/>
    <w:link w:val="a5"/>
    <w:rsid w:val="00087B79"/>
    <w:rPr>
      <w:rFonts w:ascii="Tahoma" w:eastAsia="Times New Roman" w:hAnsi="Tahoma" w:cs="Tahoma"/>
      <w:sz w:val="16"/>
      <w:szCs w:val="16"/>
      <w:lang w:eastAsia="ar-SA"/>
    </w:rPr>
  </w:style>
  <w:style w:type="paragraph" w:styleId="a7">
    <w:name w:val="footer"/>
    <w:basedOn w:val="a"/>
    <w:link w:val="a8"/>
    <w:rsid w:val="00087B79"/>
    <w:pPr>
      <w:tabs>
        <w:tab w:val="center" w:pos="4844"/>
        <w:tab w:val="right" w:pos="9689"/>
      </w:tabs>
    </w:pPr>
  </w:style>
  <w:style w:type="character" w:customStyle="1" w:styleId="a8">
    <w:name w:val="Нижний колонтитул Знак"/>
    <w:basedOn w:val="a0"/>
    <w:link w:val="a7"/>
    <w:rsid w:val="00087B79"/>
    <w:rPr>
      <w:rFonts w:ascii="Times New Roman" w:eastAsia="Times New Roman" w:hAnsi="Times New Roman" w:cs="Times New Roman"/>
      <w:sz w:val="28"/>
      <w:szCs w:val="24"/>
      <w:lang w:eastAsia="ar-SA"/>
    </w:rPr>
  </w:style>
  <w:style w:type="paragraph" w:customStyle="1" w:styleId="msonospacing0">
    <w:name w:val="msonospacing"/>
    <w:basedOn w:val="a"/>
    <w:rsid w:val="00087B79"/>
    <w:pPr>
      <w:suppressAutoHyphens w:val="0"/>
    </w:pPr>
    <w:rPr>
      <w:rFonts w:ascii="Calibri" w:hAnsi="Calibri"/>
      <w:sz w:val="22"/>
      <w:szCs w:val="22"/>
      <w:lang w:eastAsia="ru-RU"/>
    </w:rPr>
  </w:style>
  <w:style w:type="paragraph" w:customStyle="1" w:styleId="ConsNormal">
    <w:name w:val="ConsNormal"/>
    <w:rsid w:val="002708FF"/>
    <w:pPr>
      <w:suppressAutoHyphens/>
      <w:autoSpaceDE w:val="0"/>
      <w:spacing w:after="0" w:line="240" w:lineRule="auto"/>
      <w:ind w:right="19772" w:firstLine="720"/>
    </w:pPr>
    <w:rPr>
      <w:rFonts w:ascii="Arial" w:eastAsia="Arial" w:hAnsi="Arial" w:cs="Arial"/>
      <w:sz w:val="24"/>
      <w:szCs w:val="24"/>
      <w:lang w:eastAsia="ar-SA"/>
    </w:rPr>
  </w:style>
  <w:style w:type="character" w:styleId="a9">
    <w:name w:val="Hyperlink"/>
    <w:basedOn w:val="a0"/>
    <w:unhideWhenUsed/>
    <w:rsid w:val="001A7051"/>
    <w:rPr>
      <w:color w:val="0000FF"/>
      <w:u w:val="single"/>
    </w:rPr>
  </w:style>
  <w:style w:type="paragraph" w:styleId="aa">
    <w:name w:val="No Spacing"/>
    <w:uiPriority w:val="99"/>
    <w:qFormat/>
    <w:rsid w:val="001A7051"/>
    <w:pPr>
      <w:suppressAutoHyphens/>
      <w:spacing w:after="0" w:line="240" w:lineRule="auto"/>
    </w:pPr>
    <w:rPr>
      <w:rFonts w:ascii="Times New Roman" w:eastAsia="Times New Roman" w:hAnsi="Times New Roman" w:cs="Times New Roman"/>
      <w:sz w:val="28"/>
      <w:szCs w:val="24"/>
      <w:lang w:eastAsia="ar-SA"/>
    </w:rPr>
  </w:style>
  <w:style w:type="paragraph" w:styleId="ab">
    <w:name w:val="Normal (Web)"/>
    <w:basedOn w:val="a"/>
    <w:uiPriority w:val="99"/>
    <w:unhideWhenUsed/>
    <w:rsid w:val="00CD17EC"/>
    <w:pPr>
      <w:suppressAutoHyphens w:val="0"/>
      <w:spacing w:before="100" w:beforeAutospacing="1" w:after="100" w:afterAutospacing="1"/>
    </w:pPr>
    <w:rPr>
      <w:sz w:val="24"/>
      <w:lang w:eastAsia="ru-RU"/>
    </w:rPr>
  </w:style>
  <w:style w:type="character" w:customStyle="1" w:styleId="ac">
    <w:name w:val="Основной текст_"/>
    <w:basedOn w:val="a0"/>
    <w:link w:val="10"/>
    <w:rsid w:val="00446FB2"/>
    <w:rPr>
      <w:sz w:val="28"/>
      <w:szCs w:val="28"/>
      <w:shd w:val="clear" w:color="auto" w:fill="FFFFFF"/>
    </w:rPr>
  </w:style>
  <w:style w:type="paragraph" w:customStyle="1" w:styleId="10">
    <w:name w:val="Основной текст1"/>
    <w:basedOn w:val="a"/>
    <w:link w:val="ac"/>
    <w:rsid w:val="00446FB2"/>
    <w:pPr>
      <w:shd w:val="clear" w:color="auto" w:fill="FFFFFF"/>
      <w:suppressAutoHyphens w:val="0"/>
      <w:spacing w:after="180" w:line="313" w:lineRule="exact"/>
      <w:jc w:val="center"/>
    </w:pPr>
    <w:rPr>
      <w:rFonts w:asciiTheme="minorHAnsi" w:eastAsiaTheme="minorHAnsi" w:hAnsiTheme="minorHAnsi" w:cstheme="minorBidi"/>
      <w:szCs w:val="28"/>
      <w:lang w:eastAsia="en-US"/>
    </w:rPr>
  </w:style>
  <w:style w:type="paragraph" w:customStyle="1" w:styleId="Default">
    <w:name w:val="Default"/>
    <w:rsid w:val="00812ED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d">
    <w:name w:val="Table Grid"/>
    <w:basedOn w:val="a1"/>
    <w:uiPriority w:val="59"/>
    <w:rsid w:val="000251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0D5DA1"/>
  </w:style>
  <w:style w:type="character" w:styleId="ae">
    <w:name w:val="FollowedHyperlink"/>
    <w:basedOn w:val="11"/>
    <w:rsid w:val="000D5DA1"/>
    <w:rPr>
      <w:color w:val="800080"/>
      <w:u w:val="single"/>
    </w:rPr>
  </w:style>
  <w:style w:type="character" w:styleId="af">
    <w:name w:val="Emphasis"/>
    <w:basedOn w:val="11"/>
    <w:qFormat/>
    <w:rsid w:val="000D5DA1"/>
    <w:rPr>
      <w:i/>
      <w:iCs/>
    </w:rPr>
  </w:style>
  <w:style w:type="character" w:customStyle="1" w:styleId="af0">
    <w:name w:val="Основной текст Знак"/>
    <w:rsid w:val="000D5DA1"/>
    <w:rPr>
      <w:sz w:val="28"/>
      <w:szCs w:val="28"/>
      <w:shd w:val="clear" w:color="auto" w:fill="FFFFFF"/>
    </w:rPr>
  </w:style>
  <w:style w:type="character" w:customStyle="1" w:styleId="12">
    <w:name w:val="Основной текст Знак1"/>
    <w:basedOn w:val="11"/>
    <w:rsid w:val="000D5DA1"/>
    <w:rPr>
      <w:rFonts w:ascii="Times New Roman" w:eastAsia="Times New Roman" w:hAnsi="Times New Roman" w:cs="Times New Roman"/>
      <w:sz w:val="28"/>
      <w:szCs w:val="24"/>
      <w:lang w:eastAsia="ar-SA"/>
    </w:rPr>
  </w:style>
  <w:style w:type="paragraph" w:customStyle="1" w:styleId="af1">
    <w:name w:val="Заголовок"/>
    <w:basedOn w:val="a"/>
    <w:next w:val="af2"/>
    <w:rsid w:val="000D5DA1"/>
    <w:pPr>
      <w:keepNext/>
      <w:spacing w:before="240" w:after="120"/>
    </w:pPr>
    <w:rPr>
      <w:rFonts w:ascii="Arial" w:eastAsia="Tahoma" w:hAnsi="Arial" w:cs="Droid Sans Devanagari"/>
      <w:szCs w:val="28"/>
    </w:rPr>
  </w:style>
  <w:style w:type="paragraph" w:styleId="af2">
    <w:name w:val="Body Text"/>
    <w:basedOn w:val="a"/>
    <w:link w:val="2"/>
    <w:rsid w:val="000D5DA1"/>
    <w:pPr>
      <w:widowControl w:val="0"/>
      <w:shd w:val="clear" w:color="auto" w:fill="FFFFFF"/>
      <w:suppressAutoHyphens w:val="0"/>
      <w:ind w:firstLine="400"/>
      <w:jc w:val="both"/>
    </w:pPr>
    <w:rPr>
      <w:rFonts w:ascii="Calibri" w:eastAsia="Calibri" w:hAnsi="Calibri" w:cs="font292"/>
      <w:szCs w:val="28"/>
      <w:lang w:eastAsia="en-US"/>
    </w:rPr>
  </w:style>
  <w:style w:type="character" w:customStyle="1" w:styleId="2">
    <w:name w:val="Основной текст Знак2"/>
    <w:basedOn w:val="a0"/>
    <w:link w:val="af2"/>
    <w:rsid w:val="000D5DA1"/>
    <w:rPr>
      <w:rFonts w:ascii="Calibri" w:eastAsia="Calibri" w:hAnsi="Calibri" w:cs="font292"/>
      <w:sz w:val="28"/>
      <w:szCs w:val="28"/>
      <w:shd w:val="clear" w:color="auto" w:fill="FFFFFF"/>
    </w:rPr>
  </w:style>
  <w:style w:type="paragraph" w:styleId="af3">
    <w:name w:val="List"/>
    <w:basedOn w:val="af2"/>
    <w:rsid w:val="000D5DA1"/>
    <w:rPr>
      <w:rFonts w:cs="Droid Sans Devanagari"/>
    </w:rPr>
  </w:style>
  <w:style w:type="paragraph" w:styleId="af4">
    <w:name w:val="caption"/>
    <w:basedOn w:val="a"/>
    <w:qFormat/>
    <w:rsid w:val="000D5DA1"/>
    <w:pPr>
      <w:suppressLineNumbers/>
      <w:spacing w:before="120" w:after="120"/>
    </w:pPr>
    <w:rPr>
      <w:rFonts w:cs="Droid Sans Devanagari"/>
      <w:i/>
      <w:iCs/>
      <w:sz w:val="24"/>
    </w:rPr>
  </w:style>
  <w:style w:type="paragraph" w:customStyle="1" w:styleId="13">
    <w:name w:val="Указатель1"/>
    <w:basedOn w:val="a"/>
    <w:rsid w:val="000D5DA1"/>
    <w:pPr>
      <w:suppressLineNumbers/>
    </w:pPr>
    <w:rPr>
      <w:rFonts w:cs="Droid Sans Devanagari"/>
    </w:rPr>
  </w:style>
  <w:style w:type="paragraph" w:customStyle="1" w:styleId="af5">
    <w:name w:val="Верхний и нижний колонтитулы"/>
    <w:basedOn w:val="a"/>
    <w:rsid w:val="000D5DA1"/>
  </w:style>
  <w:style w:type="paragraph" w:customStyle="1" w:styleId="14">
    <w:name w:val="Текст выноски1"/>
    <w:basedOn w:val="a"/>
    <w:rsid w:val="000D5DA1"/>
    <w:rPr>
      <w:rFonts w:ascii="Tahoma" w:hAnsi="Tahoma" w:cs="Tahoma"/>
      <w:sz w:val="16"/>
      <w:szCs w:val="16"/>
    </w:rPr>
  </w:style>
  <w:style w:type="paragraph" w:customStyle="1" w:styleId="15">
    <w:name w:val="Без интервала1"/>
    <w:rsid w:val="000D5DA1"/>
    <w:pPr>
      <w:suppressAutoHyphens/>
      <w:spacing w:after="0" w:line="240" w:lineRule="auto"/>
    </w:pPr>
    <w:rPr>
      <w:rFonts w:ascii="Times New Roman" w:eastAsia="Times New Roman" w:hAnsi="Times New Roman" w:cs="Times New Roman"/>
      <w:sz w:val="28"/>
      <w:szCs w:val="24"/>
      <w:lang w:eastAsia="ar-SA"/>
    </w:rPr>
  </w:style>
  <w:style w:type="paragraph" w:customStyle="1" w:styleId="16">
    <w:name w:val="Обычный (веб)1"/>
    <w:basedOn w:val="a"/>
    <w:rsid w:val="000D5DA1"/>
    <w:pPr>
      <w:suppressAutoHyphens w:val="0"/>
      <w:spacing w:before="280" w:after="280"/>
    </w:pPr>
    <w:rPr>
      <w:sz w:val="24"/>
      <w:lang w:eastAsia="ru-RU"/>
    </w:rPr>
  </w:style>
  <w:style w:type="paragraph" w:customStyle="1" w:styleId="Textbody">
    <w:name w:val="Text body"/>
    <w:basedOn w:val="a"/>
    <w:rsid w:val="000D5DA1"/>
    <w:pPr>
      <w:spacing w:after="140" w:line="288" w:lineRule="auto"/>
      <w:textAlignment w:val="baseline"/>
    </w:pPr>
    <w:rPr>
      <w:rFonts w:eastAsia="SimSun" w:cs="Calibri"/>
      <w:kern w:val="2"/>
    </w:rPr>
  </w:style>
  <w:style w:type="paragraph" w:customStyle="1" w:styleId="17">
    <w:name w:val="Абзац списка1"/>
    <w:basedOn w:val="a"/>
    <w:rsid w:val="000D5DA1"/>
    <w:pPr>
      <w:ind w:left="720"/>
      <w:contextualSpacing/>
    </w:pPr>
  </w:style>
  <w:style w:type="paragraph" w:customStyle="1" w:styleId="TableParagraph">
    <w:name w:val="Table Paragraph"/>
    <w:basedOn w:val="a"/>
    <w:rsid w:val="000D5DA1"/>
    <w:rPr>
      <w:lang w:eastAsia="en-US"/>
    </w:rPr>
  </w:style>
  <w:style w:type="paragraph" w:customStyle="1" w:styleId="ConsPlusTitle">
    <w:name w:val="ConsPlusTitle"/>
    <w:rsid w:val="000D5DA1"/>
    <w:pPr>
      <w:widowControl w:val="0"/>
      <w:suppressAutoHyphens/>
      <w:spacing w:after="0" w:line="240" w:lineRule="auto"/>
    </w:pPr>
    <w:rPr>
      <w:rFonts w:ascii="Arial" w:eastAsia="Times New Roman" w:hAnsi="Arial" w:cs="Arial"/>
      <w:b/>
      <w:bCs/>
      <w:sz w:val="20"/>
      <w:szCs w:val="20"/>
      <w:lang w:eastAsia="ru-RU"/>
    </w:rPr>
  </w:style>
  <w:style w:type="paragraph" w:customStyle="1" w:styleId="western">
    <w:name w:val="western"/>
    <w:basedOn w:val="a"/>
    <w:rsid w:val="000D5DA1"/>
    <w:pPr>
      <w:suppressAutoHyphens w:val="0"/>
      <w:spacing w:before="280" w:after="280" w:line="102" w:lineRule="atLeast"/>
    </w:pPr>
    <w:rPr>
      <w:sz w:val="24"/>
      <w:lang w:eastAsia="ru-RU"/>
    </w:rPr>
  </w:style>
</w:styles>
</file>

<file path=word/webSettings.xml><?xml version="1.0" encoding="utf-8"?>
<w:webSettings xmlns:r="http://schemas.openxmlformats.org/officeDocument/2006/relationships" xmlns:w="http://schemas.openxmlformats.org/wordprocessingml/2006/main">
  <w:divs>
    <w:div w:id="1227379731">
      <w:bodyDiv w:val="1"/>
      <w:marLeft w:val="0"/>
      <w:marRight w:val="0"/>
      <w:marTop w:val="0"/>
      <w:marBottom w:val="0"/>
      <w:divBdr>
        <w:top w:val="none" w:sz="0" w:space="0" w:color="auto"/>
        <w:left w:val="none" w:sz="0" w:space="0" w:color="auto"/>
        <w:bottom w:val="none" w:sz="0" w:space="0" w:color="auto"/>
        <w:right w:val="none" w:sz="0" w:space="0" w:color="auto"/>
      </w:divBdr>
    </w:div>
    <w:div w:id="165278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2BC3-11A2-42C7-B096-C909D186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232</Words>
  <Characters>1328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KorshikovaIS</dc:creator>
  <cp:lastModifiedBy>User</cp:lastModifiedBy>
  <cp:revision>3</cp:revision>
  <cp:lastPrinted>2025-02-20T12:04:00Z</cp:lastPrinted>
  <dcterms:created xsi:type="dcterms:W3CDTF">2025-02-20T12:57:00Z</dcterms:created>
  <dcterms:modified xsi:type="dcterms:W3CDTF">2025-02-25T08:07:00Z</dcterms:modified>
</cp:coreProperties>
</file>